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88" w:line="240" w:lineRule="auto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Согласие на обработку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Федеральный закон «О персональных данных» от 27.07.2006 N 152-ФЗ регламентирует, что согласие на обработку персональных данных может быть дано гражданином или его представителем в любой позволяющей подтвердить факт</w:t>
      </w:r>
      <w:r>
        <w:rPr>
          <w:rFonts w:ascii="Times New Roman" w:hAnsi="Times New Roman" w:cs="Times New Roman" w:eastAsia="Times New Roman"/>
          <w:color w:val="000000"/>
        </w:rPr>
        <w:t xml:space="preserve"> его получения форме, если иное не установлено федеральным законом. В случае, если наличие письменного согласия в силу закона не обязательно, гражданин может выразить свое согласие на обработку персональных данных любым способом, в частности проставлением </w:t>
      </w:r>
      <w:r>
        <w:rPr>
          <w:rFonts w:ascii="Times New Roman" w:hAnsi="Times New Roman" w:cs="Times New Roman" w:eastAsia="Times New Roman"/>
          <w:color w:val="000000"/>
        </w:rPr>
        <w:t xml:space="preserve">отметки в электронном виде.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Настоящим свободно, своей волей и в своем интересе я </w:t>
      </w:r>
      <w:r>
        <w:rPr>
          <w:rFonts w:ascii="Times New Roman" w:hAnsi="Times New Roman" w:cs="Times New Roman" w:eastAsia="Times New Roman"/>
          <w:color w:val="000000"/>
        </w:rPr>
        <w:t xml:space="preserve">(далее — «</w:t>
      </w:r>
      <w:r>
        <w:rPr>
          <w:rFonts w:ascii="Times New Roman" w:hAnsi="Times New Roman" w:cs="Times New Roman" w:eastAsia="Times New Roman"/>
          <w:b/>
          <w:color w:val="000000"/>
        </w:rPr>
        <w:t xml:space="preserve">Пользователь</w:t>
      </w:r>
      <w:r>
        <w:rPr>
          <w:rFonts w:ascii="Times New Roman" w:hAnsi="Times New Roman" w:cs="Times New Roman" w:eastAsia="Times New Roman"/>
          <w:color w:val="000000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lang w:val="ru-RU"/>
        </w:rPr>
        <w:t xml:space="preserve"> или </w:t>
      </w:r>
      <w:r>
        <w:rPr>
          <w:rFonts w:ascii="Times New Roman" w:hAnsi="Times New Roman" w:cs="Times New Roman" w:eastAsia="Times New Roman"/>
          <w:b/>
          <w:bCs/>
          <w:color w:val="000000"/>
          <w:lang w:val="ru-RU"/>
        </w:rPr>
        <w:t xml:space="preserve">«Лектор»</w:t>
      </w: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)</w:t>
      </w:r>
      <w:r>
        <w:rPr>
          <w:rFonts w:ascii="Times New Roman" w:hAnsi="Times New Roman" w:cs="Times New Roman" w:eastAsia="Times New Roman"/>
          <w:color w:val="000000"/>
        </w:rPr>
        <w:t xml:space="preserve"> даю в электронной форме свое добровольное, мотивированное и информированное согласие ООО </w:t>
      </w:r>
      <w:r>
        <w:rPr>
          <w:rFonts w:ascii="Times New Roman" w:hAnsi="Times New Roman" w:cs="Times New Roman"/>
        </w:rPr>
        <w:t xml:space="preserve">«МЕДГУРУ» </w:t>
      </w:r>
      <w:r>
        <w:rPr>
          <w:rFonts w:ascii="Times New Roman" w:hAnsi="Times New Roman" w:cs="Times New Roman" w:eastAsia="Times New Roman"/>
          <w:color w:val="000000"/>
        </w:rPr>
        <w:t xml:space="preserve">(адрес</w:t>
      </w:r>
      <w:r>
        <w:rPr>
          <w:rFonts w:ascii="Times New Roman" w:hAnsi="Times New Roman" w:cs="Times New Roman" w:eastAsia="Times New Roman"/>
          <w:color w:val="000000"/>
          <w:lang w:val="ru-RU"/>
        </w:rPr>
        <w:t xml:space="preserve">: </w:t>
      </w:r>
      <w:r>
        <w:rPr>
          <w:rFonts w:ascii="Times New Roman" w:hAnsi="Times New Roman" w:cs="Times New Roman"/>
        </w:rPr>
        <w:t xml:space="preserve">123060, г. Москва, ул. Маршала Рыбалко, дом 2, корпус 6, помещение I, комната 5, офис 722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</w:rPr>
        <w:t xml:space="preserve">ОГРН:</w:t>
      </w:r>
      <w:r>
        <w:rPr>
          <w:rFonts w:ascii="Times New Roman" w:hAnsi="Times New Roman" w:cs="Times New Roman" w:eastAsia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1177746556130</w:t>
      </w:r>
      <w:r>
        <w:rPr>
          <w:rFonts w:ascii="Times New Roman" w:hAnsi="Times New Roman" w:cs="Times New Roman" w:eastAsia="Times New Roman"/>
          <w:color w:val="000000"/>
        </w:rPr>
        <w:t xml:space="preserve">; ИНН:</w:t>
      </w:r>
      <w:r>
        <w:rPr>
          <w:rFonts w:ascii="Times New Roman" w:hAnsi="Times New Roman" w:cs="Times New Roman"/>
        </w:rPr>
        <w:t xml:space="preserve"> 7716860313</w:t>
      </w:r>
      <w:r>
        <w:rPr>
          <w:rFonts w:ascii="Times New Roman" w:hAnsi="Times New Roman" w:cs="Times New Roman" w:eastAsia="Times New Roman"/>
          <w:color w:val="000000"/>
        </w:rPr>
        <w:t xml:space="preserve">) (далее — «</w:t>
      </w:r>
      <w:r>
        <w:rPr>
          <w:rFonts w:ascii="Times New Roman" w:hAnsi="Times New Roman" w:cs="Times New Roman" w:eastAsia="Times New Roman"/>
          <w:b/>
          <w:color w:val="000000"/>
        </w:rPr>
        <w:t xml:space="preserve">Оператор</w:t>
      </w:r>
      <w:r>
        <w:rPr>
          <w:rFonts w:ascii="Times New Roman" w:hAnsi="Times New Roman" w:cs="Times New Roman" w:eastAsia="Times New Roman"/>
          <w:color w:val="000000"/>
        </w:rPr>
        <w:t xml:space="preserve">») на автоматизированную обработку моих персональных данных, в том числе с использованием сайта, находящегося по адресу в сети </w:t>
      </w:r>
      <w:r>
        <w:rPr>
          <w:rFonts w:ascii="Times New Roman" w:hAnsi="Times New Roman" w:cs="Times New Roman" w:eastAsia="Times New Roman"/>
          <w:color w:val="000000"/>
        </w:rPr>
        <w:t xml:space="preserve">Интернет </w:t>
      </w:r>
      <w:hyperlink r:id="rId10" w:tooltip="https://medtouch.org/" w:history="1">
        <w:r>
          <w:rPr>
            <w:rFonts w:ascii="Times New Roman" w:hAnsi="Times New Roman" w:cs="Times New Roman"/>
            <w:color w:val="7893AE"/>
            <w:u w:val="single"/>
          </w:rPr>
          <w:t xml:space="preserve">https://medtouch.org/</w:t>
        </w:r>
      </w:hyperlink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(далее</w:t>
      </w:r>
      <w:r>
        <w:rPr>
          <w:rFonts w:ascii="Times New Roman" w:hAnsi="Times New Roman" w:cs="Times New Roman" w:eastAsia="Times New Roman"/>
          <w:color w:val="000000"/>
        </w:rPr>
        <w:t xml:space="preserve"> — «</w:t>
      </w:r>
      <w:r>
        <w:rPr>
          <w:rFonts w:ascii="Times New Roman" w:hAnsi="Times New Roman" w:cs="Times New Roman" w:eastAsia="Times New Roman"/>
          <w:b/>
          <w:color w:val="000000"/>
        </w:rPr>
        <w:t xml:space="preserve">Сайт</w:t>
      </w:r>
      <w:r>
        <w:rPr>
          <w:rFonts w:ascii="Times New Roman" w:hAnsi="Times New Roman" w:cs="Times New Roman" w:eastAsia="Times New Roman"/>
          <w:color w:val="000000"/>
        </w:rPr>
        <w:t xml:space="preserve">») в соответствии со следующим перечнем: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Фамилия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Имя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Отчество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Пол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Дата рождения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Номер телефона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Специальность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Город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Место работы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Принадлежность к медицине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Должность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Фотография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Ученая степень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Ученое звание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0"/>
          <w:numId w:val="5"/>
        </w:numPr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Сведения об участии в профессиональных ассоциациях, сообществах, академиях наук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lang w:val="ru-RU"/>
        </w:rPr>
      </w:pPr>
      <w:r>
        <w:rPr>
          <w:rFonts w:ascii="Times New Roman" w:hAnsi="Times New Roman" w:cs="Times New Roman" w:eastAsia="Times New Roman"/>
          <w:color w:val="000000"/>
        </w:rPr>
        <w:t xml:space="preserve">Также даю свое согласие на предоставление моих персональных данных как Пользователя Сайта компаниям, выполняющим работы по созданию (в том числе по доработкам) Сайта и оказывающим услуги по техническому и рекламному сопровождению Сайта</w:t>
      </w:r>
      <w:r>
        <w:rPr>
          <w:rFonts w:ascii="Times New Roman" w:hAnsi="Times New Roman" w:cs="Times New Roman" w:eastAsia="Times New Roman"/>
          <w:color w:val="000000"/>
          <w:lang w:val="ru-RU"/>
        </w:rPr>
        <w:t xml:space="preserve">.</w:t>
      </w:r>
      <w:r/>
    </w:p>
    <w:p>
      <w:pPr>
        <w:ind w:firstLine="705"/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Целями обработки </w:t>
      </w:r>
      <w:r>
        <w:rPr>
          <w:rFonts w:ascii="Times New Roman" w:hAnsi="Times New Roman" w:cs="Times New Roman" w:eastAsia="Times New Roman"/>
          <w:color w:val="000000"/>
        </w:rPr>
        <w:t xml:space="preserve">персональных данных </w:t>
      </w: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</w:rPr>
        <w:t xml:space="preserve"> являются: </w:t>
      </w:r>
      <w:r/>
    </w:p>
    <w:p>
      <w:pPr>
        <w:pStyle w:val="635"/>
        <w:numPr>
          <w:ilvl w:val="0"/>
          <w:numId w:val="6"/>
        </w:numPr>
        <w:contextualSpacing w:val="0"/>
        <w:ind w:left="357" w:hanging="357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п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редоставлени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л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ичного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кабинета на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С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айте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Пользователю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для предоставления информационных материалов, для формирования уважительного обращения к пользователю при взаимодействии, а также для направления поздравлений с днем рождения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– для достижения данной цели обрабатываются следующие персональные данные </w:t>
      </w:r>
      <w:r>
        <w:rPr>
          <w:rFonts w:ascii="Times New Roman" w:hAnsi="Times New Roman" w:cs="Times New Roman"/>
          <w:color w:val="000000"/>
          <w:lang w:val="ru-RU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Фамилия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Имя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Отчество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По</w:t>
      </w:r>
      <w:r>
        <w:rPr>
          <w:rFonts w:ascii="Times New Roman" w:hAnsi="Times New Roman" w:cs="Times New Roman"/>
          <w:color w:val="000000"/>
          <w:lang w:val="ru-RU"/>
        </w:rPr>
        <w:t xml:space="preserve">л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Дата рождения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Номер телефона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Специальность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Город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Место работы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tabs>
          <w:tab w:val="left" w:pos="851" w:leader="none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Принадлежность к медицине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contextualSpacing w:val="0"/>
        <w:ind w:left="788" w:hanging="431"/>
        <w:jc w:val="both"/>
        <w:spacing w:after="240" w:line="240" w:lineRule="auto"/>
        <w:shd w:val="clear" w:color="auto" w:fill="ffffff"/>
        <w:tabs>
          <w:tab w:val="left" w:pos="851" w:leader="none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/>
    </w:p>
    <w:p>
      <w:pPr>
        <w:pStyle w:val="635"/>
        <w:numPr>
          <w:ilvl w:val="0"/>
          <w:numId w:val="6"/>
        </w:numPr>
        <w:contextualSpacing w:val="0"/>
        <w:ind w:left="357" w:hanging="357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исп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ользова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ние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Сайта Пользователем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– для достижения данной цели обрабатываются следующие персональные данные </w:t>
      </w:r>
      <w:r>
        <w:rPr>
          <w:rFonts w:ascii="Times New Roman" w:hAnsi="Times New Roman" w:cs="Times New Roman"/>
          <w:color w:val="000000"/>
          <w:lang w:val="ru-RU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Фамилия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Имя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Отчество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Пол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Дата рождения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Номер телефона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Специальность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Город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Место работы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ind w:left="851" w:hanging="491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Принадлежность к медицине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ind w:left="851" w:hanging="491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ind w:left="851" w:hanging="491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Должность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contextualSpacing w:val="0"/>
        <w:ind w:left="850" w:hanging="493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Фотография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/>
    </w:p>
    <w:p>
      <w:pPr>
        <w:pStyle w:val="635"/>
        <w:numPr>
          <w:ilvl w:val="0"/>
          <w:numId w:val="6"/>
        </w:numPr>
        <w:contextualSpacing w:val="0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оперативно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предоставления ответов на вопросы Пользователей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– для достижения данной цели обрабатываются следующие персональные данные </w:t>
      </w:r>
      <w:r>
        <w:rPr>
          <w:rFonts w:ascii="Times New Roman" w:hAnsi="Times New Roman" w:cs="Times New Roman"/>
          <w:color w:val="000000"/>
          <w:lang w:val="ru-RU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/>
    </w:p>
    <w:p>
      <w:pPr>
        <w:pStyle w:val="635"/>
        <w:numPr>
          <w:ilvl w:val="1"/>
          <w:numId w:val="6"/>
        </w:numPr>
        <w:contextualSpacing w:val="0"/>
        <w:ind w:left="788" w:hanging="431"/>
        <w:jc w:val="both"/>
        <w:spacing w:before="240"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Имя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contextualSpacing w:val="0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contextualSpacing w:val="0"/>
        <w:ind w:left="788" w:hanging="431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Номер телефона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/>
    </w:p>
    <w:p>
      <w:pPr>
        <w:pStyle w:val="635"/>
        <w:numPr>
          <w:ilvl w:val="0"/>
          <w:numId w:val="6"/>
        </w:numPr>
        <w:contextualSpacing w:val="0"/>
        <w:ind w:left="357" w:hanging="357"/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использовани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маркетинговых целях (рассылка новостей, уведомлений, рекламы, информационных материалов и проч.)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– для достижения данной цели обрабатываются следующие персональные данные </w:t>
      </w:r>
      <w:r>
        <w:rPr>
          <w:rFonts w:ascii="Times New Roman" w:hAnsi="Times New Roman" w:cs="Times New Roman"/>
          <w:color w:val="000000"/>
          <w:lang w:val="ru-RU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</w:rPr>
        <w:t xml:space="preserve">:</w:t>
      </w:r>
      <w:r/>
    </w:p>
    <w:p>
      <w:pPr>
        <w:pStyle w:val="635"/>
        <w:numPr>
          <w:ilvl w:val="1"/>
          <w:numId w:val="6"/>
        </w:numPr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pStyle w:val="635"/>
        <w:numPr>
          <w:ilvl w:val="1"/>
          <w:numId w:val="6"/>
        </w:numPr>
        <w:jc w:val="both"/>
        <w:spacing w:after="240" w:line="240" w:lineRule="aut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Номер телефона</w:t>
      </w:r>
      <w:r>
        <w:rPr>
          <w:rFonts w:ascii="Times New Roman" w:hAnsi="Times New Roman" w:cs="Times New Roman"/>
          <w:color w:val="000000"/>
          <w:lang w:val="ru-RU"/>
        </w:rPr>
        <w:t xml:space="preserve">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Целями обработки </w:t>
      </w:r>
      <w:r>
        <w:rPr>
          <w:rFonts w:ascii="Times New Roman" w:hAnsi="Times New Roman" w:cs="Times New Roman" w:eastAsia="Times New Roman"/>
          <w:color w:val="000000"/>
        </w:rPr>
        <w:t xml:space="preserve">персональных данных </w:t>
      </w:r>
      <w:r>
        <w:rPr>
          <w:rFonts w:ascii="Times New Roman" w:hAnsi="Times New Roman" w:cs="Times New Roman" w:eastAsia="Times New Roman"/>
          <w:b/>
          <w:bCs/>
          <w:color w:val="000000"/>
          <w:lang w:val="ru-RU"/>
        </w:rPr>
        <w:t xml:space="preserve">Лектора</w:t>
      </w:r>
      <w:r>
        <w:rPr>
          <w:rFonts w:ascii="Times New Roman" w:hAnsi="Times New Roman" w:cs="Times New Roman" w:eastAsia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являются: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highlight w:val="green"/>
        </w:rPr>
      </w:pPr>
      <w:r>
        <w:rPr>
          <w:rFonts w:ascii="Times New Roman" w:hAnsi="Times New Roman" w:cs="Times New Roman" w:eastAsia="Times New Roman"/>
          <w:color w:val="000000"/>
          <w:highlight w:val="green"/>
        </w:rPr>
      </w:r>
      <w:r/>
    </w:p>
    <w:p>
      <w:pPr>
        <w:pStyle w:val="645"/>
        <w:numPr>
          <w:ilvl w:val="0"/>
          <w:numId w:val="7"/>
        </w:numPr>
        <w:jc w:val="both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создание взаимовыгодных деловых отношений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включая </w:t>
      </w:r>
      <w:r>
        <w:rPr>
          <w:color w:val="000000"/>
          <w:sz w:val="22"/>
          <w:szCs w:val="22"/>
        </w:rPr>
        <w:t xml:space="preserve">ведение переговоров для сотрудничества и заключения договоров на проведение лекций, участия в мероприятиях</w:t>
      </w:r>
      <w:r>
        <w:rPr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публикация сведений о лекторах на Сайте для информирования </w:t>
      </w:r>
      <w:r>
        <w:rPr>
          <w:color w:val="000000"/>
          <w:sz w:val="22"/>
          <w:szCs w:val="22"/>
        </w:rPr>
        <w:t xml:space="preserve">Пользователей Сайта </w:t>
      </w:r>
      <w:r>
        <w:rPr>
          <w:color w:val="000000"/>
          <w:sz w:val="22"/>
          <w:szCs w:val="22"/>
        </w:rPr>
        <w:t xml:space="preserve">– для достижения данной цели обрабатываются следующие персональные данные Лектора: 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Фамилия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Имя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Отчество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работы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Специальность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Ученая степень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Ученое звание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об участии в профессиональных ассоциациях, сообществах, академиях наук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45"/>
        <w:numPr>
          <w:ilvl w:val="1"/>
          <w:numId w:val="7"/>
        </w:numPr>
        <w:jc w:val="both"/>
        <w:spacing w:before="0" w:beforeAutospacing="0" w:after="240" w:afterAutospacing="0"/>
        <w:tabs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Фотография</w:t>
      </w:r>
      <w:r>
        <w:rPr>
          <w:color w:val="000000"/>
          <w:sz w:val="22"/>
          <w:szCs w:val="22"/>
        </w:rPr>
        <w:t xml:space="preserve">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Оператор вправе осуществлять обработку персональных данных следующими способами: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сбор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запись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систематизация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накопление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хранение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уточнение (обновление, изменение)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извлечение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использование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передача третьим лицам (предоставление, доступ)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блокирование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line="240" w:lineRule="auto"/>
        <w:shd w:val="clear" w:color="auto" w:fill="ffffff"/>
        <w:tabs>
          <w:tab w:val="left" w:pos="284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удаление</w:t>
      </w:r>
      <w:r>
        <w:rPr>
          <w:rFonts w:ascii="Times New Roman" w:hAnsi="Times New Roman" w:cs="Times New Roman"/>
          <w:color w:val="000000"/>
          <w:lang w:val="ru-RU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after="240" w:line="240" w:lineRule="auto"/>
        <w:shd w:val="clear" w:color="auto" w:fill="ffffff"/>
        <w:tabs>
          <w:tab w:val="left" w:pos="284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уничтожение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Настоящее согласие действует в течение всего срока действия учетной записи пользователя (при наличии) или в течение 3 лет.</w:t>
      </w:r>
      <w:r/>
    </w:p>
    <w:p>
      <w:pPr>
        <w:jc w:val="both"/>
        <w:spacing w:after="288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color w:val="000000"/>
        </w:rPr>
        <w:t xml:space="preserve">Данное согласие может быть отозвано путем направления письменного отзыва в свободной форме </w:t>
      </w:r>
      <w:r>
        <w:rPr>
          <w:rFonts w:ascii="Times New Roman" w:hAnsi="Times New Roman" w:cs="Times New Roman" w:eastAsia="Times New Roman"/>
          <w:color w:val="000000"/>
        </w:rPr>
        <w:t xml:space="preserve">по месту нахождения Оператора по почте или путем направления электронного </w:t>
      </w:r>
      <w:r>
        <w:rPr>
          <w:rFonts w:ascii="Times New Roman" w:hAnsi="Times New Roman" w:cs="Times New Roman" w:eastAsia="Times New Roman"/>
          <w:color w:val="000000"/>
        </w:rPr>
        <w:t xml:space="preserve">письма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 одной из электронных почт: </w:t>
      </w:r>
      <w:hyperlink r:id="rId11" w:tooltip="mailto:o.mihailov@medguru.studio" w:history="1">
        <w:r>
          <w:rPr>
            <w:rStyle w:val="643"/>
            <w:rFonts w:ascii="Times New Roman" w:hAnsi="Times New Roman" w:cs="Times New Roman"/>
            <w:shd w:val="clear" w:color="auto" w:fill="ffffff"/>
          </w:rPr>
          <w:t xml:space="preserve">o.mihailov@medguru.studio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hyperlink r:id="rId12" w:tooltip="mailto:k.ayutov@medguru.studio" w:history="1">
        <w:r>
          <w:rPr>
            <w:rStyle w:val="643"/>
            <w:rFonts w:ascii="Times New Roman" w:hAnsi="Times New Roman" w:cs="Times New Roman"/>
            <w:shd w:val="clear" w:color="auto" w:fill="ffffff"/>
          </w:rPr>
          <w:t xml:space="preserve">k.ayutov@medguru.studio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и(или) </w:t>
      </w:r>
      <w:hyperlink r:id="rId13" w:tooltip="mailto:support@medguru.studio" w:history="1">
        <w:r>
          <w:rPr>
            <w:rStyle w:val="643"/>
            <w:rFonts w:ascii="Times New Roman" w:hAnsi="Times New Roman" w:cs="Times New Roman"/>
            <w:shd w:val="clear" w:color="auto" w:fill="ffffff"/>
          </w:rPr>
          <w:t xml:space="preserve">support@medguru.studio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.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В</w:t>
      </w:r>
      <w:r>
        <w:rPr>
          <w:rFonts w:ascii="Times New Roman" w:hAnsi="Times New Roman" w:cs="Times New Roman" w:eastAsia="Times New Roman"/>
          <w:color w:val="000000"/>
        </w:rPr>
        <w:t xml:space="preserve"> указанном случае Оператор прекращает обработку и уничтожает персональные данные Пользователя в срок, не превышающий 10 (десяти) календарных дней с даты получения соответствующего отзыва.</w:t>
      </w:r>
      <w:r/>
    </w:p>
    <w:sectPr>
      <w:footnotePr/>
      <w:endnotePr/>
      <w:type w:val="nextPage"/>
      <w:pgSz w:w="11909" w:h="16834" w:orient="portrait"/>
      <w:pgMar w:top="1440" w:right="857" w:bottom="1440" w:left="992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26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3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26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3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ru-RU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7"/>
    <w:link w:val="62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7"/>
    <w:link w:val="6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7"/>
    <w:link w:val="6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7"/>
    <w:link w:val="6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7"/>
    <w:link w:val="6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7"/>
    <w:link w:val="62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27"/>
    <w:link w:val="631"/>
    <w:uiPriority w:val="10"/>
    <w:rPr>
      <w:sz w:val="48"/>
      <w:szCs w:val="48"/>
    </w:rPr>
  </w:style>
  <w:style w:type="character" w:styleId="35">
    <w:name w:val="Subtitle Char"/>
    <w:basedOn w:val="627"/>
    <w:link w:val="6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7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7"/>
    <w:link w:val="42"/>
    <w:uiPriority w:val="99"/>
  </w:style>
  <w:style w:type="paragraph" w:styleId="44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7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7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paragraph" w:styleId="621">
    <w:name w:val="Heading 1"/>
    <w:basedOn w:val="620"/>
    <w:next w:val="620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22">
    <w:name w:val="Heading 2"/>
    <w:basedOn w:val="620"/>
    <w:next w:val="620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23">
    <w:name w:val="Heading 3"/>
    <w:basedOn w:val="620"/>
    <w:next w:val="620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24">
    <w:name w:val="Heading 4"/>
    <w:basedOn w:val="620"/>
    <w:next w:val="620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25">
    <w:name w:val="Heading 5"/>
    <w:basedOn w:val="620"/>
    <w:next w:val="620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26">
    <w:name w:val="Heading 6"/>
    <w:basedOn w:val="620"/>
    <w:next w:val="620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table" w:styleId="63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1">
    <w:name w:val="Title"/>
    <w:basedOn w:val="620"/>
    <w:next w:val="620"/>
    <w:uiPriority w:val="10"/>
    <w:qFormat/>
    <w:pPr>
      <w:keepLines/>
      <w:keepNext/>
      <w:spacing w:after="60"/>
    </w:pPr>
    <w:rPr>
      <w:sz w:val="52"/>
      <w:szCs w:val="52"/>
    </w:rPr>
  </w:style>
  <w:style w:type="table" w:styleId="6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4">
    <w:name w:val="Subtitle"/>
    <w:basedOn w:val="620"/>
    <w:next w:val="620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paragraph" w:styleId="635">
    <w:name w:val="List Paragraph"/>
    <w:basedOn w:val="620"/>
    <w:uiPriority w:val="34"/>
    <w:qFormat/>
    <w:pPr>
      <w:contextualSpacing/>
      <w:ind w:left="720"/>
    </w:pPr>
  </w:style>
  <w:style w:type="character" w:styleId="636">
    <w:name w:val="annotation reference"/>
    <w:basedOn w:val="627"/>
    <w:uiPriority w:val="99"/>
    <w:semiHidden/>
    <w:unhideWhenUsed/>
    <w:rPr>
      <w:sz w:val="16"/>
      <w:szCs w:val="16"/>
    </w:rPr>
  </w:style>
  <w:style w:type="paragraph" w:styleId="637">
    <w:name w:val="annotation text"/>
    <w:basedOn w:val="620"/>
    <w:link w:val="6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38" w:customStyle="1">
    <w:name w:val="Текст примечания Знак"/>
    <w:basedOn w:val="627"/>
    <w:link w:val="637"/>
    <w:uiPriority w:val="99"/>
    <w:semiHidden/>
    <w:rPr>
      <w:sz w:val="20"/>
      <w:szCs w:val="20"/>
    </w:rPr>
  </w:style>
  <w:style w:type="paragraph" w:styleId="639">
    <w:name w:val="annotation subject"/>
    <w:basedOn w:val="637"/>
    <w:next w:val="637"/>
    <w:link w:val="640"/>
    <w:uiPriority w:val="99"/>
    <w:semiHidden/>
    <w:unhideWhenUsed/>
    <w:rPr>
      <w:b/>
      <w:bCs/>
    </w:rPr>
  </w:style>
  <w:style w:type="character" w:styleId="640" w:customStyle="1">
    <w:name w:val="Тема примечания Знак"/>
    <w:basedOn w:val="638"/>
    <w:link w:val="639"/>
    <w:uiPriority w:val="99"/>
    <w:semiHidden/>
    <w:rPr>
      <w:b/>
      <w:bCs/>
      <w:sz w:val="20"/>
      <w:szCs w:val="20"/>
    </w:rPr>
  </w:style>
  <w:style w:type="paragraph" w:styleId="641">
    <w:name w:val="Balloon Text"/>
    <w:basedOn w:val="620"/>
    <w:link w:val="64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42" w:customStyle="1">
    <w:name w:val="Текст выноски Знак"/>
    <w:basedOn w:val="627"/>
    <w:link w:val="641"/>
    <w:uiPriority w:val="99"/>
    <w:semiHidden/>
    <w:rPr>
      <w:rFonts w:ascii="Segoe UI" w:hAnsi="Segoe UI" w:cs="Segoe UI"/>
      <w:sz w:val="18"/>
      <w:szCs w:val="18"/>
    </w:rPr>
  </w:style>
  <w:style w:type="character" w:styleId="643">
    <w:name w:val="Hyperlink"/>
    <w:basedOn w:val="627"/>
    <w:uiPriority w:val="99"/>
    <w:unhideWhenUsed/>
    <w:rPr>
      <w:color w:val="0000FF" w:themeColor="hyperlink"/>
      <w:u w:val="single"/>
    </w:rPr>
  </w:style>
  <w:style w:type="character" w:styleId="644">
    <w:name w:val="Unresolved Mention"/>
    <w:basedOn w:val="627"/>
    <w:uiPriority w:val="99"/>
    <w:semiHidden/>
    <w:unhideWhenUsed/>
    <w:rPr>
      <w:color w:val="605E5C"/>
      <w:shd w:val="clear" w:color="auto" w:fill="e1dfdd"/>
    </w:rPr>
  </w:style>
  <w:style w:type="paragraph" w:styleId="645">
    <w:name w:val="Normal (Web)"/>
    <w:basedOn w:val="62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medtouch.org/" TargetMode="External"/><Relationship Id="rId11" Type="http://schemas.openxmlformats.org/officeDocument/2006/relationships/hyperlink" Target="mailto:o.mihailov@medguru.studio" TargetMode="External"/><Relationship Id="rId12" Type="http://schemas.openxmlformats.org/officeDocument/2006/relationships/hyperlink" Target="mailto:k.ayutov@medguru.studio" TargetMode="External"/><Relationship Id="rId13" Type="http://schemas.openxmlformats.org/officeDocument/2006/relationships/hyperlink" Target="mailto:support@medguru.stud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Астемир Шериев</cp:lastModifiedBy>
  <cp:revision>11</cp:revision>
  <dcterms:created xsi:type="dcterms:W3CDTF">2023-05-25T15:53:00Z</dcterms:created>
  <dcterms:modified xsi:type="dcterms:W3CDTF">2023-06-14T11:46:39Z</dcterms:modified>
</cp:coreProperties>
</file>